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275C57E" w14:textId="77777777" w:rsidR="00DB3F0D" w:rsidRDefault="0096080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F4EDAB8" wp14:editId="2F2997A4">
            <wp:simplePos x="0" y="0"/>
            <wp:positionH relativeFrom="column">
              <wp:posOffset>6124575</wp:posOffset>
            </wp:positionH>
            <wp:positionV relativeFrom="paragraph">
              <wp:posOffset>190500</wp:posOffset>
            </wp:positionV>
            <wp:extent cx="990600" cy="1109663"/>
            <wp:effectExtent l="0" t="0" r="0" b="0"/>
            <wp:wrapSquare wrapText="bothSides" distT="114300" distB="114300" distL="114300" distR="114300"/>
            <wp:docPr id="2" name="image1.jpg" descr="FVES rocke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FVES rocket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09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69AB3D67" wp14:editId="695F758D">
            <wp:simplePos x="0" y="0"/>
            <wp:positionH relativeFrom="column">
              <wp:posOffset>409575</wp:posOffset>
            </wp:positionH>
            <wp:positionV relativeFrom="paragraph">
              <wp:posOffset>190500</wp:posOffset>
            </wp:positionV>
            <wp:extent cx="918236" cy="833818"/>
            <wp:effectExtent l="0" t="0" r="0" b="0"/>
            <wp:wrapSquare wrapText="bothSides" distT="0" distB="0" distL="0" distR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8236" cy="8338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2669C3" w14:textId="77777777" w:rsidR="00DB3F0D" w:rsidRDefault="0096080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FVES PTA Presents</w:t>
      </w:r>
    </w:p>
    <w:p w14:paraId="7BB42265" w14:textId="77777777" w:rsidR="00DB3F0D" w:rsidRDefault="0096080F">
      <w:pPr>
        <w:pStyle w:val="Heading2"/>
        <w:keepNext w:val="0"/>
        <w:keepLines w:val="0"/>
        <w:shd w:val="clear" w:color="auto" w:fill="FFFFFF"/>
        <w:spacing w:before="0" w:after="220" w:line="240" w:lineRule="auto"/>
        <w:jc w:val="center"/>
        <w:rPr>
          <w:rFonts w:ascii="Open Sans" w:eastAsia="Open Sans" w:hAnsi="Open Sans" w:cs="Open Sans"/>
          <w:color w:val="333333"/>
          <w:sz w:val="35"/>
          <w:szCs w:val="35"/>
        </w:rPr>
      </w:pPr>
      <w:bookmarkStart w:id="1" w:name="_9sjxp0n5qbu6" w:colFirst="0" w:colLast="0"/>
      <w:bookmarkEnd w:id="1"/>
      <w:r>
        <w:rPr>
          <w:rFonts w:ascii="Open Sans" w:eastAsia="Open Sans" w:hAnsi="Open Sans" w:cs="Open Sans"/>
          <w:color w:val="333333"/>
          <w:sz w:val="35"/>
          <w:szCs w:val="35"/>
        </w:rPr>
        <w:t xml:space="preserve"> 2019 ~ 2020 </w:t>
      </w:r>
    </w:p>
    <w:p w14:paraId="4898849C" w14:textId="77777777" w:rsidR="00DB3F0D" w:rsidRPr="0096080F" w:rsidRDefault="0096080F" w:rsidP="0096080F">
      <w:pPr>
        <w:pStyle w:val="Heading2"/>
        <w:keepNext w:val="0"/>
        <w:keepLines w:val="0"/>
        <w:shd w:val="clear" w:color="auto" w:fill="FFFFFF"/>
        <w:spacing w:before="0" w:after="220" w:line="240" w:lineRule="auto"/>
        <w:jc w:val="center"/>
        <w:rPr>
          <w:rFonts w:ascii="Open Sans" w:eastAsia="Open Sans" w:hAnsi="Open Sans" w:cs="Open Sans"/>
          <w:color w:val="333333"/>
          <w:sz w:val="35"/>
          <w:szCs w:val="35"/>
        </w:rPr>
      </w:pPr>
      <w:bookmarkStart w:id="2" w:name="_dfh0jthcg9is"/>
      <w:bookmarkEnd w:id="2"/>
      <w:r>
        <w:rPr>
          <w:rFonts w:ascii="Open Sans" w:eastAsia="Open Sans" w:hAnsi="Open Sans" w:cs="Open Sans"/>
          <w:color w:val="333333"/>
          <w:sz w:val="35"/>
          <w:szCs w:val="35"/>
        </w:rPr>
        <w:t>Reflections Art Program</w:t>
      </w:r>
    </w:p>
    <w:p w14:paraId="1E2441B2" w14:textId="77777777" w:rsidR="00DB3F0D" w:rsidRDefault="0096080F" w:rsidP="0096080F">
      <w:pPr>
        <w:ind w:left="4320"/>
        <w:rPr>
          <w:rFonts w:ascii="Open Sans" w:eastAsia="Open Sans" w:hAnsi="Open Sans" w:cs="Open Sans"/>
          <w:b/>
          <w:color w:val="333333"/>
          <w:sz w:val="35"/>
          <w:szCs w:val="35"/>
        </w:rPr>
      </w:pPr>
      <w:r>
        <w:rPr>
          <w:rFonts w:ascii="Open Sans" w:eastAsia="Open Sans" w:hAnsi="Open Sans" w:cs="Open Sans"/>
          <w:b/>
          <w:color w:val="333333"/>
          <w:sz w:val="35"/>
          <w:szCs w:val="35"/>
        </w:rPr>
        <w:t xml:space="preserve">   “Look Within”</w:t>
      </w:r>
    </w:p>
    <w:p w14:paraId="6FF90827" w14:textId="77777777" w:rsidR="00DB3F0D" w:rsidRDefault="0096080F">
      <w:pPr>
        <w:spacing w:after="300"/>
        <w:ind w:right="300"/>
        <w:jc w:val="center"/>
        <w:rPr>
          <w:rFonts w:ascii="Droid Sans" w:eastAsia="Droid Sans" w:hAnsi="Droid Sans" w:cs="Droid Sans"/>
          <w:b/>
          <w:color w:val="555555"/>
          <w:sz w:val="20"/>
          <w:szCs w:val="20"/>
        </w:rPr>
      </w:pPr>
      <w:r>
        <w:rPr>
          <w:rFonts w:ascii="Droid Sans" w:eastAsia="Droid Sans" w:hAnsi="Droid Sans" w:cs="Droid Sans"/>
          <w:b/>
          <w:color w:val="555555"/>
          <w:sz w:val="20"/>
          <w:szCs w:val="20"/>
        </w:rPr>
        <w:t xml:space="preserve"> Arts Categories ~ Dance Choreography ~ Film Production ~ Literature </w:t>
      </w:r>
    </w:p>
    <w:p w14:paraId="3FBAACBD" w14:textId="77777777" w:rsidR="00DB3F0D" w:rsidRDefault="0096080F">
      <w:pPr>
        <w:spacing w:after="300"/>
        <w:ind w:right="300"/>
        <w:jc w:val="center"/>
        <w:rPr>
          <w:rFonts w:ascii="Droid Sans" w:eastAsia="Droid Sans" w:hAnsi="Droid Sans" w:cs="Droid Sans"/>
          <w:b/>
          <w:color w:val="555555"/>
          <w:sz w:val="20"/>
          <w:szCs w:val="20"/>
        </w:rPr>
      </w:pPr>
      <w:r>
        <w:rPr>
          <w:rFonts w:ascii="Droid Sans" w:eastAsia="Droid Sans" w:hAnsi="Droid Sans" w:cs="Droid Sans"/>
          <w:b/>
          <w:color w:val="555555"/>
          <w:sz w:val="20"/>
          <w:szCs w:val="20"/>
        </w:rPr>
        <w:t>~ Music Composition~ Photography ~ Visual Arts ~ Special Artists</w:t>
      </w:r>
    </w:p>
    <w:p w14:paraId="7781B024" w14:textId="77777777" w:rsidR="00DB3F0D" w:rsidRDefault="0096080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Pull out your paint, film, and dictionary.  Dust off your camcorder and musical instruments, and put on your dancing shoes, it’s time for the </w:t>
      </w:r>
      <w:r>
        <w:rPr>
          <w:b/>
          <w:sz w:val="24"/>
          <w:szCs w:val="24"/>
        </w:rPr>
        <w:t>2019-2020 PTA Reflections Program</w:t>
      </w:r>
      <w:r>
        <w:rPr>
          <w:sz w:val="24"/>
          <w:szCs w:val="24"/>
        </w:rPr>
        <w:t xml:space="preserve">!  This program is sponsored by the National PTA and recognizes outstanding student works in six art areas: literature, musical composition, photography, film/video production, dance choreography and visual arts.  </w:t>
      </w:r>
    </w:p>
    <w:p w14:paraId="454F3AFB" w14:textId="77777777" w:rsidR="00DB3F0D" w:rsidRDefault="0096080F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sz w:val="24"/>
          <w:szCs w:val="24"/>
        </w:rPr>
        <w:t xml:space="preserve">The theme for this year is </w:t>
      </w:r>
      <w:r>
        <w:rPr>
          <w:b/>
          <w:sz w:val="24"/>
          <w:szCs w:val="24"/>
        </w:rPr>
        <w:t>“Look Within”.</w:t>
      </w:r>
    </w:p>
    <w:p w14:paraId="0B968A3A" w14:textId="77777777" w:rsidR="00DB3F0D" w:rsidRDefault="0096080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If your child is interested in participating, please complete this form and return it to his/her teacher or the front office by </w:t>
      </w:r>
      <w:r>
        <w:rPr>
          <w:b/>
          <w:sz w:val="24"/>
          <w:szCs w:val="24"/>
          <w:u w:val="single"/>
        </w:rPr>
        <w:t>October 4, 2019.</w:t>
      </w:r>
      <w:r>
        <w:rPr>
          <w:sz w:val="24"/>
          <w:szCs w:val="24"/>
        </w:rPr>
        <w:t xml:space="preserve">  Your child will then receive a student entry form, general rules, and art specific </w:t>
      </w:r>
      <w:proofErr w:type="gramStart"/>
      <w:r>
        <w:rPr>
          <w:sz w:val="24"/>
          <w:szCs w:val="24"/>
        </w:rPr>
        <w:t xml:space="preserve">rules( </w:t>
      </w:r>
      <w:r>
        <w:rPr>
          <w:b/>
          <w:sz w:val="24"/>
          <w:szCs w:val="24"/>
        </w:rPr>
        <w:t>via</w:t>
      </w:r>
      <w:proofErr w:type="gramEnd"/>
      <w:r>
        <w:rPr>
          <w:b/>
          <w:sz w:val="24"/>
          <w:szCs w:val="24"/>
        </w:rPr>
        <w:t xml:space="preserve"> email </w:t>
      </w:r>
      <w:r>
        <w:rPr>
          <w:sz w:val="24"/>
          <w:szCs w:val="24"/>
        </w:rPr>
        <w:t xml:space="preserve">unless requested otherwise!).  Remember artwork must be new original works of art inspired by the current theme.  </w:t>
      </w:r>
    </w:p>
    <w:p w14:paraId="29417AC9" w14:textId="77777777" w:rsidR="00DB3F0D" w:rsidRDefault="0096080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All art must be turned in by </w:t>
      </w:r>
      <w:r>
        <w:rPr>
          <w:b/>
          <w:sz w:val="24"/>
          <w:szCs w:val="24"/>
          <w:u w:val="single"/>
        </w:rPr>
        <w:t>October 25, 2019</w:t>
      </w:r>
      <w:r>
        <w:rPr>
          <w:sz w:val="24"/>
          <w:szCs w:val="24"/>
        </w:rPr>
        <w:t xml:space="preserve">.  Remember to follow all rules and presentation guidelines.  Forms must be </w:t>
      </w:r>
      <w:proofErr w:type="gramStart"/>
      <w:r>
        <w:rPr>
          <w:sz w:val="24"/>
          <w:szCs w:val="24"/>
        </w:rPr>
        <w:t>completely filled</w:t>
      </w:r>
      <w:proofErr w:type="gramEnd"/>
      <w:r>
        <w:rPr>
          <w:sz w:val="24"/>
          <w:szCs w:val="24"/>
        </w:rPr>
        <w:t xml:space="preserve"> out including signatures, title, and artist statement.  Our judging will take place the first week in November. The top winning art </w:t>
      </w:r>
      <w:proofErr w:type="gramStart"/>
      <w:r>
        <w:rPr>
          <w:sz w:val="24"/>
          <w:szCs w:val="24"/>
        </w:rPr>
        <w:t>pieces  will</w:t>
      </w:r>
      <w:proofErr w:type="gramEnd"/>
      <w:r>
        <w:rPr>
          <w:sz w:val="24"/>
          <w:szCs w:val="24"/>
        </w:rPr>
        <w:t xml:space="preserve"> be sent to the next level of competition.  We will have a Reflections Celebration later in the school year; details will be sent home closer to that time.  We look forward to the amazing work of FVES Students! </w:t>
      </w:r>
    </w:p>
    <w:p w14:paraId="50102ED6" w14:textId="77777777" w:rsidR="00DB3F0D" w:rsidRDefault="0096080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Student’s name: ____________________________________________________________________________</w:t>
      </w:r>
    </w:p>
    <w:p w14:paraId="17E19BF7" w14:textId="77777777" w:rsidR="00DB3F0D" w:rsidRDefault="0096080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Grade: ____________________________________________________________________________________</w:t>
      </w:r>
    </w:p>
    <w:p w14:paraId="45290C80" w14:textId="77777777" w:rsidR="00DB3F0D" w:rsidRDefault="0096080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Teacher’s name: ____________________________________________________________________________</w:t>
      </w:r>
    </w:p>
    <w:p w14:paraId="52D16610" w14:textId="77777777" w:rsidR="00DB3F0D" w:rsidRDefault="0096080F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Your Email (allowing me to email you forms; saves time and paper):</w:t>
      </w:r>
    </w:p>
    <w:p w14:paraId="46454C4E" w14:textId="77777777" w:rsidR="00DB3F0D" w:rsidRDefault="0096080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 </w:t>
      </w:r>
    </w:p>
    <w:p w14:paraId="6B8D13AA" w14:textId="77777777" w:rsidR="00DB3F0D" w:rsidRDefault="0096080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Please circle the art(s) in which you would like to participate in.  Students can enter in any or all categories as many times as they choose.  A student entry form is needed for every piece of art turned in.</w:t>
      </w:r>
    </w:p>
    <w:p w14:paraId="1E385DF7" w14:textId="77777777" w:rsidR="00DB3F0D" w:rsidRDefault="0096080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Literature              Musical               Photography                Film/Video                  Dance                       Visual </w:t>
      </w:r>
    </w:p>
    <w:p w14:paraId="73799449" w14:textId="77777777" w:rsidR="00DB3F0D" w:rsidRDefault="0096080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Composition                                                Production             Choreography                Arts</w:t>
      </w:r>
    </w:p>
    <w:p w14:paraId="1A3AA045" w14:textId="77777777" w:rsidR="00DB3F0D" w:rsidRDefault="00DB3F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56233255" w14:textId="77777777" w:rsidR="00DB3F0D" w:rsidRDefault="00301DE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Any questions, email </w:t>
      </w:r>
      <w:hyperlink r:id="rId6" w:history="1">
        <w:r w:rsidRPr="001D2D1F">
          <w:rPr>
            <w:rStyle w:val="Hyperlink"/>
            <w:sz w:val="24"/>
            <w:szCs w:val="24"/>
          </w:rPr>
          <w:t>fuquayespta@gmail.com</w:t>
        </w:r>
      </w:hyperlink>
      <w:r>
        <w:rPr>
          <w:sz w:val="24"/>
          <w:szCs w:val="24"/>
        </w:rPr>
        <w:t xml:space="preserve"> </w:t>
      </w:r>
    </w:p>
    <w:sectPr w:rsidR="00DB3F0D">
      <w:pgSz w:w="12240" w:h="15840"/>
      <w:pgMar w:top="360" w:right="360" w:bottom="360" w:left="36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Segoe UI"/>
    <w:charset w:val="00"/>
    <w:family w:val="auto"/>
    <w:pitch w:val="default"/>
  </w:font>
  <w:font w:name="Droid Sans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0D"/>
    <w:rsid w:val="00301DEC"/>
    <w:rsid w:val="008D71FA"/>
    <w:rsid w:val="0096080F"/>
    <w:rsid w:val="00DB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2FE3"/>
  <w15:docId w15:val="{64805A99-1250-4C18-B2CA-4D8FE602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</w:pPr>
    <w:rPr>
      <w:i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1D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quayespta@gmail.co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pmartini@wcpschools.wcpss.local</cp:lastModifiedBy>
  <cp:revision>2</cp:revision>
  <dcterms:created xsi:type="dcterms:W3CDTF">2019-10-09T01:28:00Z</dcterms:created>
  <dcterms:modified xsi:type="dcterms:W3CDTF">2019-10-09T01:28:00Z</dcterms:modified>
</cp:coreProperties>
</file>